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68D17600" w:rsidR="0053794D" w:rsidRPr="001708BA" w:rsidRDefault="0012103D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12103D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双荧光素</w:t>
      </w:r>
      <w:proofErr w:type="gramStart"/>
      <w:r w:rsidRPr="0012103D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酶报告</w:t>
      </w:r>
      <w:proofErr w:type="gramEnd"/>
      <w:r w:rsidRPr="0012103D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基因检测</w:t>
      </w:r>
      <w:r w:rsidR="0086600D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服务订</w:t>
      </w:r>
      <w:r w:rsidRPr="0012103D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单</w:t>
      </w:r>
    </w:p>
    <w:p w14:paraId="5F1485B8" w14:textId="40D38BF0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5C2C54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842"/>
        <w:gridCol w:w="5501"/>
      </w:tblGrid>
      <w:tr w:rsidR="00F74285" w:rsidRPr="007B28A7" w14:paraId="64129213" w14:textId="77777777" w:rsidTr="00713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1748D2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1748D2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71350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501" w:type="dxa"/>
            <w:vAlign w:val="center"/>
            <w:hideMark/>
          </w:tcPr>
          <w:p w14:paraId="2C512C39" w14:textId="394A0DCA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71350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501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64C87D0F" w14:textId="15E6D5AE" w:rsidR="000924F9" w:rsidRPr="00BB6AE0" w:rsidRDefault="000924F9" w:rsidP="000924F9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820607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项目内容选择</w:t>
      </w:r>
      <w:bookmarkEnd w:id="3"/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3539"/>
        <w:gridCol w:w="6804"/>
      </w:tblGrid>
      <w:tr w:rsidR="000924F9" w:rsidRPr="00426229" w14:paraId="1D188FE4" w14:textId="77777777" w:rsidTr="00B62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E2EFD9" w:themeFill="accent6" w:themeFillTint="33"/>
            <w:vAlign w:val="center"/>
            <w:hideMark/>
          </w:tcPr>
          <w:p w14:paraId="7A728CA0" w14:textId="77777777" w:rsidR="000924F9" w:rsidRPr="00426229" w:rsidRDefault="000924F9" w:rsidP="00B843C6">
            <w:pPr>
              <w:pStyle w:val="a9"/>
              <w:jc w:val="center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名称</w:t>
            </w:r>
          </w:p>
        </w:tc>
        <w:tc>
          <w:tcPr>
            <w:tcW w:w="6804" w:type="dxa"/>
            <w:shd w:val="clear" w:color="auto" w:fill="E2EFD9" w:themeFill="accent6" w:themeFillTint="33"/>
            <w:vAlign w:val="center"/>
            <w:hideMark/>
          </w:tcPr>
          <w:p w14:paraId="1789D0B6" w14:textId="77777777" w:rsidR="000924F9" w:rsidRPr="00426229" w:rsidRDefault="000924F9" w:rsidP="00B843C6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内容</w:t>
            </w:r>
          </w:p>
        </w:tc>
      </w:tr>
      <w:tr w:rsidR="000924F9" w:rsidRPr="00713504" w14:paraId="30FCEADE" w14:textId="77777777" w:rsidTr="00B62261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5254D307" w14:textId="069D5D9D" w:rsidR="000924F9" w:rsidRPr="007B28A7" w:rsidRDefault="005C2C54" w:rsidP="00B62261">
            <w:pPr>
              <w:pStyle w:val="a9"/>
              <w:ind w:firstLineChars="100" w:firstLine="181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60655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3F8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F83C3E" w:rsidRPr="00F83C3E">
              <w:rPr>
                <w:rFonts w:ascii="宋体" w:eastAsia="宋体" w:hAnsi="宋体" w:cs="Times New Roman" w:hint="eastAsia"/>
                <w:b w:val="0"/>
                <w:bCs w:val="0"/>
              </w:rPr>
              <w:t>动物</w:t>
            </w:r>
            <w:proofErr w:type="gramStart"/>
            <w:r w:rsidR="00B62261">
              <w:rPr>
                <w:rFonts w:ascii="宋体" w:eastAsia="宋体" w:hAnsi="宋体" w:cs="Times New Roman" w:hint="eastAsia"/>
                <w:b w:val="0"/>
                <w:bCs w:val="0"/>
              </w:rPr>
              <w:t>细胞</w:t>
            </w:r>
            <w:bookmarkStart w:id="4" w:name="OLE_LINK7"/>
            <w:r w:rsidR="00B62261">
              <w:rPr>
                <w:rFonts w:ascii="宋体" w:eastAsia="宋体" w:hAnsi="宋体" w:cs="Times New Roman" w:hint="eastAsia"/>
                <w:b w:val="0"/>
                <w:bCs w:val="0"/>
              </w:rPr>
              <w:t>双荧光素酶</w:t>
            </w:r>
            <w:r w:rsidR="00F83C3E" w:rsidRPr="00F83C3E">
              <w:rPr>
                <w:rFonts w:ascii="宋体" w:eastAsia="宋体" w:hAnsi="宋体" w:cs="Times New Roman" w:hint="eastAsia"/>
                <w:b w:val="0"/>
                <w:bCs w:val="0"/>
              </w:rPr>
              <w:t>报告</w:t>
            </w:r>
            <w:bookmarkEnd w:id="4"/>
            <w:proofErr w:type="gramEnd"/>
            <w:r w:rsidR="00F83C3E" w:rsidRPr="00F83C3E">
              <w:rPr>
                <w:rFonts w:ascii="宋体" w:eastAsia="宋体" w:hAnsi="宋体" w:cs="Times New Roman" w:hint="eastAsia"/>
                <w:b w:val="0"/>
                <w:bCs w:val="0"/>
              </w:rPr>
              <w:t>基因检测</w:t>
            </w:r>
          </w:p>
        </w:tc>
        <w:tc>
          <w:tcPr>
            <w:tcW w:w="6804" w:type="dxa"/>
            <w:vAlign w:val="center"/>
          </w:tcPr>
          <w:p w14:paraId="42C4785F" w14:textId="277DB050" w:rsidR="007B28A7" w:rsidRPr="00B62261" w:rsidRDefault="005C2C54" w:rsidP="007B28A7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宋体" w:eastAsia="宋体" w:hAnsi="宋体" w:cs="Times New Roman"/>
                  <w:szCs w:val="21"/>
                </w:rPr>
                <w:id w:val="-52818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A7" w:rsidRPr="00B62261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7B28A7" w:rsidRPr="00B62261">
              <w:rPr>
                <w:rFonts w:ascii="宋体" w:eastAsia="宋体" w:hAnsi="宋体" w:cs="Times New Roman"/>
                <w:szCs w:val="21"/>
              </w:rPr>
              <w:t xml:space="preserve"> </w:t>
            </w:r>
            <w:r w:rsidR="00B62261" w:rsidRPr="00B62261">
              <w:rPr>
                <w:rFonts w:ascii="宋体" w:eastAsia="宋体" w:hAnsi="宋体" w:cs="Times New Roman"/>
                <w:szCs w:val="21"/>
              </w:rPr>
              <w:t xml:space="preserve"> </w:t>
            </w:r>
            <w:r w:rsidR="00B62261" w:rsidRPr="00B62261">
              <w:rPr>
                <w:rFonts w:ascii="宋体" w:eastAsia="宋体" w:hAnsi="宋体" w:cs="Times New Roman" w:hint="eastAsia"/>
                <w:szCs w:val="21"/>
              </w:rPr>
              <w:t>转录因子与启动子结合验证</w:t>
            </w:r>
          </w:p>
          <w:p w14:paraId="2C7F76CA" w14:textId="0B506D4C" w:rsidR="000924F9" w:rsidRPr="00B62261" w:rsidRDefault="005C2C54" w:rsidP="007B28A7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宋体" w:eastAsia="宋体" w:hAnsi="宋体" w:cs="Times New Roman"/>
                  <w:szCs w:val="21"/>
                </w:rPr>
                <w:id w:val="7618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A7" w:rsidRPr="00B62261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7B28A7" w:rsidRPr="00B62261">
              <w:rPr>
                <w:rFonts w:ascii="宋体" w:eastAsia="宋体" w:hAnsi="宋体" w:cs="Times New Roman"/>
                <w:szCs w:val="21"/>
              </w:rPr>
              <w:t xml:space="preserve"> </w:t>
            </w:r>
            <w:r w:rsidR="00B62261" w:rsidRPr="00B62261">
              <w:rPr>
                <w:rFonts w:ascii="宋体" w:eastAsia="宋体" w:hAnsi="宋体" w:cs="Times New Roman" w:hint="eastAsia"/>
              </w:rPr>
              <w:t xml:space="preserve"> </w:t>
            </w:r>
            <w:r w:rsidR="00B62261" w:rsidRPr="00B62261">
              <w:rPr>
                <w:rFonts w:ascii="宋体" w:eastAsia="宋体" w:hAnsi="宋体"/>
                <w:kern w:val="0"/>
              </w:rPr>
              <w:t>miRNA</w:t>
            </w:r>
            <w:r w:rsidR="00B62261" w:rsidRPr="00B62261">
              <w:rPr>
                <w:rFonts w:ascii="宋体" w:eastAsia="宋体" w:hAnsi="宋体" w:hint="eastAsia"/>
                <w:kern w:val="0"/>
              </w:rPr>
              <w:t>与靶基因结合验证</w:t>
            </w:r>
          </w:p>
        </w:tc>
      </w:tr>
      <w:tr w:rsidR="00B62261" w:rsidRPr="00CC2453" w14:paraId="2AE4F40A" w14:textId="77777777" w:rsidTr="00B6226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71CB0510" w14:textId="2AC92D52" w:rsidR="00B62261" w:rsidRPr="007B28A7" w:rsidRDefault="005C2C54" w:rsidP="00B62261">
            <w:pPr>
              <w:pStyle w:val="a9"/>
              <w:ind w:firstLineChars="100" w:firstLine="181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13710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23F8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62261" w:rsidRPr="00B62261">
              <w:rPr>
                <w:rFonts w:ascii="宋体" w:eastAsia="宋体" w:hAnsi="宋体" w:cs="Times New Roman" w:hint="eastAsia"/>
                <w:b w:val="0"/>
                <w:bCs w:val="0"/>
              </w:rPr>
              <w:t>植物</w:t>
            </w:r>
            <w:proofErr w:type="gramStart"/>
            <w:r w:rsidR="00B62261">
              <w:rPr>
                <w:rFonts w:ascii="宋体" w:eastAsia="宋体" w:hAnsi="宋体" w:cs="Times New Roman" w:hint="eastAsia"/>
                <w:b w:val="0"/>
                <w:bCs w:val="0"/>
              </w:rPr>
              <w:t>细胞</w:t>
            </w:r>
            <w:r w:rsidR="00B62261" w:rsidRPr="00B62261">
              <w:rPr>
                <w:rFonts w:ascii="宋体" w:eastAsia="宋体" w:hAnsi="宋体" w:cs="Times New Roman" w:hint="eastAsia"/>
                <w:b w:val="0"/>
                <w:bCs w:val="0"/>
              </w:rPr>
              <w:t>双荧光素酶报告</w:t>
            </w:r>
            <w:proofErr w:type="gramEnd"/>
            <w:r w:rsidR="00B62261" w:rsidRPr="00B62261">
              <w:rPr>
                <w:rFonts w:ascii="宋体" w:eastAsia="宋体" w:hAnsi="宋体" w:cs="Times New Roman" w:hint="eastAsia"/>
                <w:b w:val="0"/>
                <w:bCs w:val="0"/>
              </w:rPr>
              <w:t>基因检测</w:t>
            </w:r>
          </w:p>
        </w:tc>
        <w:tc>
          <w:tcPr>
            <w:tcW w:w="6804" w:type="dxa"/>
            <w:vAlign w:val="center"/>
          </w:tcPr>
          <w:p w14:paraId="7A7EFCCA" w14:textId="2706B3C7" w:rsidR="00B62261" w:rsidRPr="00B62261" w:rsidRDefault="005C2C54" w:rsidP="00B62261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3057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261" w:rsidRPr="00B62261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B62261" w:rsidRPr="00B62261"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="00B62261" w:rsidRPr="00B62261">
              <w:rPr>
                <w:rFonts w:ascii="Times New Roman" w:eastAsia="宋体" w:hAnsi="Times New Roman" w:cs="Times New Roman"/>
                <w:szCs w:val="21"/>
              </w:rPr>
              <w:t>转录因子与启动子结合</w:t>
            </w:r>
            <w:proofErr w:type="gramStart"/>
            <w:r w:rsidR="00B62261" w:rsidRPr="00B62261">
              <w:rPr>
                <w:rFonts w:ascii="Times New Roman" w:eastAsia="宋体" w:hAnsi="Times New Roman" w:cs="Times New Roman"/>
                <w:szCs w:val="21"/>
              </w:rPr>
              <w:t>验</w:t>
            </w:r>
            <w:proofErr w:type="gramEnd"/>
            <w:r w:rsidR="00B62261" w:rsidRPr="00B62261">
              <w:rPr>
                <w:rFonts w:ascii="Times New Roman" w:eastAsia="宋体" w:hAnsi="Times New Roman" w:cs="Times New Roman"/>
                <w:szCs w:val="21"/>
              </w:rPr>
              <w:t xml:space="preserve">     </w:t>
            </w:r>
            <w:bookmarkStart w:id="5" w:name="OLE_LINK2"/>
            <w:r w:rsidR="00D557BD"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="00B62261" w:rsidRPr="00B62261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20320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7B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62261" w:rsidRPr="00B62261">
              <w:rPr>
                <w:rFonts w:ascii="Times New Roman" w:eastAsia="宋体" w:hAnsi="Times New Roman" w:cs="Times New Roman"/>
                <w:kern w:val="0"/>
              </w:rPr>
              <w:t xml:space="preserve"> </w:t>
            </w:r>
            <w:r w:rsidR="00D557BD">
              <w:rPr>
                <w:rFonts w:ascii="Times New Roman" w:eastAsia="宋体" w:hAnsi="Times New Roman" w:cs="Times New Roman" w:hint="eastAsia"/>
                <w:kern w:val="0"/>
              </w:rPr>
              <w:t>定性检测</w:t>
            </w:r>
            <w:r w:rsidR="00B62261" w:rsidRPr="00B62261">
              <w:rPr>
                <w:rFonts w:ascii="Times New Roman" w:eastAsia="宋体" w:hAnsi="Times New Roman" w:cs="Times New Roman"/>
                <w:kern w:val="0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0539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261" w:rsidRPr="00B622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D557BD">
              <w:rPr>
                <w:rFonts w:ascii="Times New Roman" w:eastAsia="宋体" w:hAnsi="Times New Roman" w:cs="Times New Roman" w:hint="eastAsia"/>
                <w:kern w:val="0"/>
              </w:rPr>
              <w:t>定量检测</w:t>
            </w:r>
            <w:bookmarkEnd w:id="5"/>
            <w:r w:rsidR="00D557BD">
              <w:rPr>
                <w:rFonts w:ascii="Times New Roman" w:eastAsia="宋体" w:hAnsi="Times New Roman" w:cs="Times New Roman" w:hint="eastAsia"/>
                <w:kern w:val="0"/>
              </w:rPr>
              <w:t xml:space="preserve"> </w:t>
            </w:r>
            <w:r w:rsidR="00D557BD">
              <w:rPr>
                <w:rFonts w:ascii="Times New Roman" w:eastAsia="宋体" w:hAnsi="Times New Roman" w:cs="Times New Roman" w:hint="eastAsia"/>
                <w:kern w:val="0"/>
              </w:rPr>
              <w:t>（都需要全选）</w:t>
            </w:r>
          </w:p>
          <w:p w14:paraId="148E1C6B" w14:textId="6EA71D82" w:rsidR="00B62261" w:rsidRPr="00B62261" w:rsidRDefault="005C2C54" w:rsidP="00B62261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6839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261" w:rsidRPr="00B62261">
                  <w:rPr>
                    <w:rFonts w:ascii="Segoe UI Symbol" w:eastAsia="宋体" w:hAnsi="Segoe UI Symbol" w:cs="Segoe UI Symbol"/>
                    <w:szCs w:val="21"/>
                  </w:rPr>
                  <w:t>☐</w:t>
                </w:r>
              </w:sdtContent>
            </w:sdt>
            <w:r w:rsidR="00B62261" w:rsidRPr="00B62261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B62261" w:rsidRPr="00B62261">
              <w:rPr>
                <w:rFonts w:ascii="Times New Roman" w:eastAsia="宋体" w:hAnsi="Times New Roman" w:cs="Times New Roman"/>
              </w:rPr>
              <w:t xml:space="preserve"> </w:t>
            </w:r>
            <w:r w:rsidR="00B62261" w:rsidRPr="00B62261">
              <w:rPr>
                <w:rFonts w:ascii="Times New Roman" w:eastAsia="宋体" w:hAnsi="Times New Roman" w:cs="Times New Roman"/>
                <w:kern w:val="0"/>
              </w:rPr>
              <w:t>miRNA</w:t>
            </w:r>
            <w:r w:rsidR="00B62261" w:rsidRPr="00B62261">
              <w:rPr>
                <w:rFonts w:ascii="Times New Roman" w:eastAsia="宋体" w:hAnsi="Times New Roman" w:cs="Times New Roman"/>
                <w:kern w:val="0"/>
              </w:rPr>
              <w:t>与靶基因结合验证</w:t>
            </w:r>
            <w:r w:rsidR="00B62261" w:rsidRPr="00B62261">
              <w:rPr>
                <w:rFonts w:ascii="Times New Roman" w:eastAsia="宋体" w:hAnsi="Times New Roman" w:cs="Times New Roman"/>
                <w:kern w:val="0"/>
              </w:rPr>
              <w:t xml:space="preserve">    </w:t>
            </w:r>
            <w:r w:rsidR="00D557BD"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  <w:r w:rsidR="00D557BD" w:rsidRPr="00B62261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3698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7BD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D557BD" w:rsidRPr="00B62261">
              <w:rPr>
                <w:rFonts w:ascii="Times New Roman" w:eastAsia="宋体" w:hAnsi="Times New Roman" w:cs="Times New Roman"/>
                <w:kern w:val="0"/>
              </w:rPr>
              <w:t xml:space="preserve"> </w:t>
            </w:r>
            <w:r w:rsidR="00D557BD">
              <w:rPr>
                <w:rFonts w:ascii="Times New Roman" w:eastAsia="宋体" w:hAnsi="Times New Roman" w:cs="Times New Roman" w:hint="eastAsia"/>
                <w:kern w:val="0"/>
              </w:rPr>
              <w:t>定性检测</w:t>
            </w:r>
            <w:r w:rsidR="00D557BD" w:rsidRPr="00B62261">
              <w:rPr>
                <w:rFonts w:ascii="Times New Roman" w:eastAsia="宋体" w:hAnsi="Times New Roman" w:cs="Times New Roman"/>
                <w:kern w:val="0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1379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7BD" w:rsidRPr="00B62261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D557BD">
              <w:rPr>
                <w:rFonts w:ascii="Times New Roman" w:eastAsia="宋体" w:hAnsi="Times New Roman" w:cs="Times New Roman" w:hint="eastAsia"/>
                <w:kern w:val="0"/>
              </w:rPr>
              <w:t>定量检测</w:t>
            </w:r>
            <w:r w:rsidR="00D557BD">
              <w:rPr>
                <w:rFonts w:ascii="Times New Roman" w:eastAsia="宋体" w:hAnsi="Times New Roman" w:cs="Times New Roman" w:hint="eastAsia"/>
                <w:kern w:val="0"/>
              </w:rPr>
              <w:t xml:space="preserve"> </w:t>
            </w:r>
            <w:r w:rsidR="00D557BD">
              <w:rPr>
                <w:rFonts w:ascii="Times New Roman" w:eastAsia="宋体" w:hAnsi="Times New Roman" w:cs="Times New Roman" w:hint="eastAsia"/>
                <w:kern w:val="0"/>
              </w:rPr>
              <w:t>（都需要全选）</w:t>
            </w:r>
          </w:p>
        </w:tc>
      </w:tr>
    </w:tbl>
    <w:p w14:paraId="5F0ED9DB" w14:textId="15DC32A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6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基因信息</w:t>
      </w:r>
    </w:p>
    <w:bookmarkEnd w:id="6"/>
    <w:tbl>
      <w:tblPr>
        <w:tblStyle w:val="1-5"/>
        <w:tblW w:w="10356" w:type="dxa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984"/>
        <w:gridCol w:w="2127"/>
        <w:gridCol w:w="502"/>
        <w:gridCol w:w="2629"/>
      </w:tblGrid>
      <w:tr w:rsidR="00B57D85" w:rsidRPr="00764B8C" w14:paraId="54F2677A" w14:textId="07149A7F" w:rsidTr="00195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E2EFD9" w:themeFill="accent6" w:themeFillTint="33"/>
            <w:vAlign w:val="center"/>
            <w:hideMark/>
          </w:tcPr>
          <w:p w14:paraId="57C87CCD" w14:textId="295B4279" w:rsidR="00B57D85" w:rsidRPr="00764B8C" w:rsidRDefault="00B57D85" w:rsidP="001F08C0">
            <w:pPr>
              <w:pStyle w:val="a9"/>
              <w:jc w:val="center"/>
              <w:rPr>
                <w:rFonts w:ascii="宋体" w:eastAsia="宋体" w:hAnsi="宋体" w:cs="Times New Roman"/>
                <w:i/>
                <w:color w:val="1F3864" w:themeColor="accent1" w:themeShade="8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059DB9B9" w14:textId="50D91C98" w:rsidR="00B57D85" w:rsidRDefault="00B57D85" w:rsidP="00C97DC7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</w:p>
        </w:tc>
        <w:tc>
          <w:tcPr>
            <w:tcW w:w="7242" w:type="dxa"/>
            <w:gridSpan w:val="4"/>
            <w:shd w:val="clear" w:color="auto" w:fill="E2EFD9" w:themeFill="accent6" w:themeFillTint="33"/>
            <w:vAlign w:val="center"/>
          </w:tcPr>
          <w:p w14:paraId="45029311" w14:textId="000E9544" w:rsidR="00B57D85" w:rsidRDefault="00B57D85" w:rsidP="00C97DC7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color w:val="1F3864" w:themeColor="accent1" w:themeShade="80"/>
              </w:rPr>
            </w:pPr>
          </w:p>
        </w:tc>
      </w:tr>
      <w:tr w:rsidR="0019562B" w:rsidRPr="00713504" w14:paraId="53680481" w14:textId="5754A5CF" w:rsidTr="0019562B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vAlign w:val="center"/>
          </w:tcPr>
          <w:p w14:paraId="7278A6A2" w14:textId="0D15D078" w:rsidR="0019562B" w:rsidRPr="00713504" w:rsidRDefault="005C2C54" w:rsidP="008F67C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9599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Start w:id="7" w:name="OLE_LINK3"/>
            <w:r w:rsidR="0019562B" w:rsidRPr="00CA1EAE">
              <w:rPr>
                <w:rFonts w:ascii="Times New Roman" w:eastAsia="宋体" w:hAnsi="Times New Roman" w:cs="Times New Roman" w:hint="eastAsia"/>
                <w:b w:val="0"/>
                <w:bCs w:val="0"/>
              </w:rPr>
              <w:t>启动子</w:t>
            </w:r>
            <w:bookmarkEnd w:id="7"/>
            <w:r w:rsidR="0019562B" w:rsidRPr="00CA1EAE">
              <w:rPr>
                <w:rFonts w:ascii="Times New Roman" w:eastAsia="宋体" w:hAnsi="Times New Roman" w:cs="Times New Roman" w:hint="eastAsia"/>
                <w:b w:val="0"/>
                <w:bCs w:val="0"/>
              </w:rPr>
              <w:t>和</w:t>
            </w:r>
            <w:bookmarkStart w:id="8" w:name="OLE_LINK4"/>
            <w:r w:rsidR="0019562B" w:rsidRPr="00CA1EAE">
              <w:rPr>
                <w:rFonts w:ascii="Times New Roman" w:eastAsia="宋体" w:hAnsi="Times New Roman" w:cs="Times New Roman" w:hint="eastAsia"/>
                <w:b w:val="0"/>
                <w:bCs w:val="0"/>
              </w:rPr>
              <w:t>转录因子</w:t>
            </w:r>
            <w:bookmarkEnd w:id="8"/>
          </w:p>
        </w:tc>
        <w:tc>
          <w:tcPr>
            <w:tcW w:w="1134" w:type="dxa"/>
            <w:vMerge w:val="restart"/>
            <w:vAlign w:val="center"/>
          </w:tcPr>
          <w:p w14:paraId="199D8399" w14:textId="1F8B7C2F" w:rsidR="0019562B" w:rsidRPr="00713504" w:rsidRDefault="0019562B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A1EAE">
              <w:rPr>
                <w:rFonts w:ascii="Times New Roman" w:eastAsia="宋体" w:hAnsi="Times New Roman" w:cs="Times New Roman" w:hint="eastAsia"/>
              </w:rPr>
              <w:t>启动子</w:t>
            </w:r>
          </w:p>
        </w:tc>
        <w:tc>
          <w:tcPr>
            <w:tcW w:w="1984" w:type="dxa"/>
            <w:vAlign w:val="center"/>
          </w:tcPr>
          <w:p w14:paraId="346A0189" w14:textId="2F957FA4" w:rsidR="0019562B" w:rsidRDefault="0019562B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A1EAE">
              <w:rPr>
                <w:rFonts w:ascii="Times New Roman" w:eastAsia="宋体" w:hAnsi="Times New Roman" w:cs="Times New Roman" w:hint="eastAsia"/>
              </w:rPr>
              <w:t>物种</w:t>
            </w:r>
            <w:r>
              <w:rPr>
                <w:rFonts w:ascii="Times New Roman" w:eastAsia="宋体" w:hAnsi="Times New Roman" w:cs="Times New Roman" w:hint="eastAsia"/>
              </w:rPr>
              <w:t>：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                    </w:t>
            </w:r>
          </w:p>
        </w:tc>
        <w:tc>
          <w:tcPr>
            <w:tcW w:w="2127" w:type="dxa"/>
            <w:vAlign w:val="center"/>
          </w:tcPr>
          <w:p w14:paraId="61C9AC40" w14:textId="1E9312F9" w:rsidR="0019562B" w:rsidRDefault="0019562B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基因名称：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3131" w:type="dxa"/>
            <w:gridSpan w:val="2"/>
            <w:vAlign w:val="center"/>
          </w:tcPr>
          <w:p w14:paraId="1EFF732A" w14:textId="154E760C" w:rsidR="0019562B" w:rsidRDefault="0019562B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基因</w:t>
            </w:r>
            <w:r>
              <w:rPr>
                <w:rFonts w:ascii="Times New Roman" w:eastAsia="宋体" w:hAnsi="Times New Roman" w:cs="Times New Roman" w:hint="eastAsia"/>
              </w:rPr>
              <w:t>ID</w:t>
            </w:r>
            <w:r>
              <w:rPr>
                <w:rFonts w:ascii="Times New Roman" w:eastAsia="宋体" w:hAnsi="Times New Roman" w:cs="Times New Roman" w:hint="eastAsia"/>
              </w:rPr>
              <w:t>：</w:t>
            </w:r>
          </w:p>
        </w:tc>
      </w:tr>
      <w:tr w:rsidR="0019562B" w:rsidRPr="00CC2453" w14:paraId="2C5DC08E" w14:textId="27FA1A53" w:rsidTr="0019562B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58819870" w14:textId="1576F3A5" w:rsidR="0019562B" w:rsidRPr="007C147B" w:rsidRDefault="0019562B" w:rsidP="00B914F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Merge/>
            <w:vAlign w:val="center"/>
          </w:tcPr>
          <w:p w14:paraId="7EC1D6C7" w14:textId="6F9BC3AE" w:rsidR="0019562B" w:rsidRPr="00CC2453" w:rsidRDefault="0019562B" w:rsidP="00C97DC7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242" w:type="dxa"/>
            <w:gridSpan w:val="4"/>
            <w:vAlign w:val="center"/>
          </w:tcPr>
          <w:p w14:paraId="26696AED" w14:textId="74AF00D4" w:rsidR="0019562B" w:rsidRPr="00B57D85" w:rsidRDefault="005C2C54" w:rsidP="00CA1EAE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9826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客户已有序列质粒；</w:t>
            </w:r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287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我司合成；</w:t>
            </w:r>
            <w:r w:rsidR="0019562B" w:rsidRPr="00591D92">
              <w:rPr>
                <w:rFonts w:ascii="宋体" w:eastAsia="宋体" w:hAnsi="宋体" w:cs="Times New Roman" w:hint="eastAsia"/>
              </w:rPr>
              <w:t>启动子</w:t>
            </w:r>
            <w:r w:rsidR="0019562B" w:rsidRPr="00B57D85">
              <w:rPr>
                <w:rFonts w:ascii="宋体" w:eastAsia="宋体" w:hAnsi="宋体" w:cs="Times New Roman" w:hint="eastAsia"/>
              </w:rPr>
              <w:t>分段</w:t>
            </w:r>
            <w:r w:rsidR="0019562B">
              <w:rPr>
                <w:rFonts w:ascii="宋体" w:eastAsia="宋体" w:hAnsi="宋体" w:cs="Times New Roman" w:hint="eastAsia"/>
              </w:rPr>
              <w:t>验证：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3833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>
              <w:rPr>
                <w:rFonts w:ascii="宋体" w:eastAsia="宋体" w:hAnsi="宋体" w:cs="Times New Roman" w:hint="eastAsia"/>
              </w:rPr>
              <w:t>否/</w:t>
            </w:r>
            <w:r w:rsidR="0019562B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60069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>
              <w:rPr>
                <w:rFonts w:ascii="Times New Roman" w:eastAsia="宋体" w:hAnsi="Times New Roman" w:cs="Times New Roman" w:hint="eastAsia"/>
                <w:szCs w:val="21"/>
              </w:rPr>
              <w:t>是（提供方案）</w:t>
            </w:r>
          </w:p>
        </w:tc>
      </w:tr>
      <w:tr w:rsidR="0019562B" w:rsidRPr="00CC2453" w14:paraId="49974846" w14:textId="1E1D06BF" w:rsidTr="001956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23B0D7E9" w14:textId="0F6DABA7" w:rsidR="0019562B" w:rsidRPr="007C147B" w:rsidRDefault="0019562B" w:rsidP="00591D92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57D4B1" w14:textId="54DF8015" w:rsidR="0019562B" w:rsidRPr="00CC2453" w:rsidRDefault="0019562B" w:rsidP="00591D92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A1EAE">
              <w:rPr>
                <w:rFonts w:ascii="Times New Roman" w:eastAsia="宋体" w:hAnsi="Times New Roman" w:cs="Times New Roman" w:hint="eastAsia"/>
              </w:rPr>
              <w:t>转录因子</w:t>
            </w:r>
          </w:p>
        </w:tc>
        <w:tc>
          <w:tcPr>
            <w:tcW w:w="1984" w:type="dxa"/>
          </w:tcPr>
          <w:p w14:paraId="5951B4A5" w14:textId="7A130B6C" w:rsidR="0019562B" w:rsidRPr="00591D92" w:rsidRDefault="0019562B" w:rsidP="002E23F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591D92">
              <w:rPr>
                <w:rFonts w:ascii="宋体" w:eastAsia="宋体" w:hAnsi="宋体" w:hint="eastAsia"/>
              </w:rPr>
              <w:t>物种：</w:t>
            </w:r>
            <w:r w:rsidRPr="00591D92">
              <w:rPr>
                <w:rFonts w:ascii="宋体" w:eastAsia="宋体" w:hAnsi="宋体"/>
              </w:rPr>
              <w:t xml:space="preserve">                     </w:t>
            </w:r>
          </w:p>
        </w:tc>
        <w:tc>
          <w:tcPr>
            <w:tcW w:w="2127" w:type="dxa"/>
          </w:tcPr>
          <w:p w14:paraId="2E8C0904" w14:textId="47AA3554" w:rsidR="0019562B" w:rsidRPr="00591D92" w:rsidRDefault="0019562B" w:rsidP="002E23F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591D92">
              <w:rPr>
                <w:rFonts w:ascii="宋体" w:eastAsia="宋体" w:hAnsi="宋体"/>
              </w:rPr>
              <w:t xml:space="preserve">基因名称：  </w:t>
            </w:r>
          </w:p>
        </w:tc>
        <w:tc>
          <w:tcPr>
            <w:tcW w:w="3131" w:type="dxa"/>
            <w:gridSpan w:val="2"/>
          </w:tcPr>
          <w:p w14:paraId="7A6C2C53" w14:textId="67CCC489" w:rsidR="0019562B" w:rsidRPr="00591D92" w:rsidRDefault="0019562B" w:rsidP="002E23F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591D92">
              <w:rPr>
                <w:rFonts w:ascii="宋体" w:eastAsia="宋体" w:hAnsi="宋体"/>
              </w:rPr>
              <w:t>基因ID：</w:t>
            </w:r>
          </w:p>
        </w:tc>
      </w:tr>
      <w:tr w:rsidR="0019562B" w:rsidRPr="00CC2453" w14:paraId="098C05ED" w14:textId="77777777" w:rsidTr="001956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0AA116C7" w14:textId="7D5EEDAC" w:rsidR="0019562B" w:rsidRPr="00C97DC7" w:rsidRDefault="0019562B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Merge/>
            <w:vAlign w:val="center"/>
          </w:tcPr>
          <w:p w14:paraId="60F3868A" w14:textId="77777777" w:rsidR="0019562B" w:rsidRPr="00CC2453" w:rsidRDefault="0019562B" w:rsidP="002E23F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242" w:type="dxa"/>
            <w:gridSpan w:val="4"/>
            <w:vAlign w:val="center"/>
          </w:tcPr>
          <w:p w14:paraId="5677C181" w14:textId="7FE3D59F" w:rsidR="0019562B" w:rsidRPr="00CC2453" w:rsidRDefault="005C2C54" w:rsidP="002E23F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8464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客户已有序列质粒；</w:t>
            </w:r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4194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我司合成；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/>
                <w:kern w:val="0"/>
              </w:rPr>
              <w:t xml:space="preserve">   </w:t>
            </w:r>
            <w:r w:rsidR="0019562B" w:rsidRPr="00CC2453">
              <w:rPr>
                <w:rFonts w:ascii="Times New Roman" w:eastAsia="宋体" w:hAnsi="Times New Roman" w:cs="Times New Roman"/>
              </w:rPr>
              <w:t xml:space="preserve"> </w:t>
            </w:r>
            <w:r w:rsidR="0019562B">
              <w:rPr>
                <w:rFonts w:ascii="Times New Roman" w:eastAsia="宋体" w:hAnsi="Times New Roman" w:cs="Times New Roman"/>
              </w:rPr>
              <w:t xml:space="preserve"> </w:t>
            </w:r>
            <w:r w:rsidR="0019562B">
              <w:rPr>
                <w:rFonts w:ascii="Times New Roman" w:eastAsia="宋体" w:hAnsi="Times New Roman" w:cs="Times New Roman" w:hint="eastAsia"/>
              </w:rPr>
              <w:t>序列以附件形式提供</w:t>
            </w:r>
          </w:p>
        </w:tc>
      </w:tr>
      <w:tr w:rsidR="0019562B" w:rsidRPr="00CC2453" w14:paraId="3A7C3F68" w14:textId="77777777" w:rsidTr="0019562B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48D27A43" w14:textId="77777777" w:rsidR="0019562B" w:rsidRPr="00C97DC7" w:rsidRDefault="0019562B" w:rsidP="0019562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Align w:val="center"/>
          </w:tcPr>
          <w:p w14:paraId="4DA92FC6" w14:textId="7ADFA988" w:rsidR="0019562B" w:rsidRPr="00CC2453" w:rsidRDefault="0019562B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结合位点</w:t>
            </w:r>
          </w:p>
        </w:tc>
        <w:tc>
          <w:tcPr>
            <w:tcW w:w="7242" w:type="dxa"/>
            <w:gridSpan w:val="4"/>
            <w:vAlign w:val="center"/>
          </w:tcPr>
          <w:p w14:paraId="6E9A8F66" w14:textId="0890DD32" w:rsidR="0019562B" w:rsidRDefault="005C2C54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93771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proofErr w:type="gramStart"/>
            <w:r w:rsidR="0019562B">
              <w:rPr>
                <w:rFonts w:ascii="Segoe UI" w:eastAsia="宋体" w:hAnsi="Segoe UI" w:cs="Segoe UI" w:hint="eastAsia"/>
                <w:kern w:val="0"/>
              </w:rPr>
              <w:t>未预测</w:t>
            </w:r>
            <w:proofErr w:type="gramEnd"/>
            <w:r w:rsidR="0019562B">
              <w:rPr>
                <w:rFonts w:ascii="Segoe UI" w:eastAsia="宋体" w:hAnsi="Segoe UI" w:cs="Segoe UI" w:hint="eastAsia"/>
                <w:kern w:val="0"/>
              </w:rPr>
              <w:t>需要我司预测；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/>
                <w:kern w:val="0"/>
              </w:rPr>
              <w:t xml:space="preserve"> </w:t>
            </w:r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6044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已经知道</w:t>
            </w:r>
            <w:r w:rsidR="00C96FDE">
              <w:rPr>
                <w:rFonts w:ascii="Segoe UI" w:eastAsia="宋体" w:hAnsi="Segoe UI" w:cs="Segoe UI" w:hint="eastAsia"/>
                <w:kern w:val="0"/>
              </w:rPr>
              <w:t>碱基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结合位置，</w:t>
            </w:r>
            <w:r w:rsidR="0019562B">
              <w:rPr>
                <w:rFonts w:ascii="Times New Roman" w:eastAsia="宋体" w:hAnsi="Times New Roman" w:cs="Times New Roman"/>
              </w:rPr>
              <w:t xml:space="preserve"> </w:t>
            </w:r>
            <w:r w:rsidR="0019562B">
              <w:rPr>
                <w:rFonts w:ascii="Times New Roman" w:eastAsia="宋体" w:hAnsi="Times New Roman" w:cs="Times New Roman" w:hint="eastAsia"/>
              </w:rPr>
              <w:t>序列以附件形式提供</w:t>
            </w:r>
          </w:p>
        </w:tc>
      </w:tr>
      <w:tr w:rsidR="0019562B" w:rsidRPr="004F004B" w14:paraId="171B8CB7" w14:textId="77777777" w:rsidTr="001956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vAlign w:val="center"/>
          </w:tcPr>
          <w:p w14:paraId="5BCC1DB4" w14:textId="5BAE75E0" w:rsidR="0019562B" w:rsidRPr="004F004B" w:rsidRDefault="005C2C54" w:rsidP="0019562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50108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1467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 w:rsidRPr="004F004B">
              <w:rPr>
                <w:rFonts w:ascii="Times New Roman" w:eastAsia="宋体" w:hAnsi="Times New Roman" w:cs="Times New Roman"/>
                <w:b w:val="0"/>
                <w:bCs w:val="0"/>
              </w:rPr>
              <w:t>miRNA</w:t>
            </w:r>
            <w:r w:rsidR="0019562B" w:rsidRPr="004F004B">
              <w:rPr>
                <w:rFonts w:ascii="Times New Roman" w:eastAsia="宋体" w:hAnsi="Times New Roman" w:cs="Times New Roman"/>
                <w:b w:val="0"/>
                <w:bCs w:val="0"/>
              </w:rPr>
              <w:t>和靶标基因</w:t>
            </w:r>
          </w:p>
        </w:tc>
        <w:tc>
          <w:tcPr>
            <w:tcW w:w="1134" w:type="dxa"/>
            <w:vMerge w:val="restart"/>
            <w:vAlign w:val="center"/>
          </w:tcPr>
          <w:p w14:paraId="409C5C9B" w14:textId="775D66A1" w:rsidR="0019562B" w:rsidRPr="004F004B" w:rsidRDefault="0019562B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F004B">
              <w:rPr>
                <w:rFonts w:ascii="Times New Roman" w:eastAsia="宋体" w:hAnsi="Times New Roman" w:cs="Times New Roman"/>
              </w:rPr>
              <w:t>miRNA</w:t>
            </w:r>
          </w:p>
        </w:tc>
        <w:tc>
          <w:tcPr>
            <w:tcW w:w="1984" w:type="dxa"/>
          </w:tcPr>
          <w:p w14:paraId="49997475" w14:textId="42D93686" w:rsidR="0019562B" w:rsidRPr="004F004B" w:rsidRDefault="0019562B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F004B">
              <w:rPr>
                <w:rFonts w:ascii="Times New Roman" w:eastAsia="宋体" w:hAnsi="Times New Roman" w:cs="Times New Roman"/>
              </w:rPr>
              <w:t>物种：</w:t>
            </w:r>
          </w:p>
        </w:tc>
        <w:tc>
          <w:tcPr>
            <w:tcW w:w="2629" w:type="dxa"/>
            <w:gridSpan w:val="2"/>
          </w:tcPr>
          <w:p w14:paraId="420B6C93" w14:textId="220D7930" w:rsidR="0019562B" w:rsidRPr="004F004B" w:rsidRDefault="0019562B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F004B">
              <w:rPr>
                <w:rFonts w:ascii="Times New Roman" w:eastAsia="宋体" w:hAnsi="Times New Roman" w:cs="Times New Roman"/>
              </w:rPr>
              <w:t>基因名称：</w:t>
            </w:r>
          </w:p>
        </w:tc>
        <w:tc>
          <w:tcPr>
            <w:tcW w:w="2629" w:type="dxa"/>
          </w:tcPr>
          <w:p w14:paraId="1F1597A7" w14:textId="6E1F985C" w:rsidR="0019562B" w:rsidRPr="004F004B" w:rsidRDefault="0019562B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proofErr w:type="spellStart"/>
            <w:r w:rsidRPr="004F004B">
              <w:rPr>
                <w:rFonts w:ascii="Times New Roman" w:eastAsia="宋体" w:hAnsi="Times New Roman" w:cs="Times New Roman"/>
              </w:rPr>
              <w:t>Mirbase</w:t>
            </w:r>
            <w:proofErr w:type="spellEnd"/>
            <w:r w:rsidRPr="004F004B">
              <w:rPr>
                <w:rFonts w:ascii="Times New Roman" w:eastAsia="宋体" w:hAnsi="Times New Roman" w:cs="Times New Roman"/>
              </w:rPr>
              <w:t xml:space="preserve"> ID</w:t>
            </w:r>
            <w:r w:rsidRPr="004F004B">
              <w:rPr>
                <w:rFonts w:ascii="Times New Roman" w:eastAsia="宋体" w:hAnsi="Times New Roman" w:cs="Times New Roman"/>
              </w:rPr>
              <w:t>：</w:t>
            </w:r>
          </w:p>
        </w:tc>
      </w:tr>
      <w:tr w:rsidR="0019562B" w:rsidRPr="00CC2453" w14:paraId="6F3F666C" w14:textId="77777777" w:rsidTr="001956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3663DF65" w14:textId="2F609D3C" w:rsidR="0019562B" w:rsidRPr="00C97DC7" w:rsidRDefault="0019562B" w:rsidP="0019562B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Merge/>
            <w:vAlign w:val="center"/>
          </w:tcPr>
          <w:p w14:paraId="307DE5AE" w14:textId="77777777" w:rsidR="0019562B" w:rsidRPr="00CC2453" w:rsidRDefault="0019562B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242" w:type="dxa"/>
            <w:gridSpan w:val="4"/>
            <w:vAlign w:val="center"/>
          </w:tcPr>
          <w:p w14:paraId="1FFCE261" w14:textId="79D9B643" w:rsidR="0019562B" w:rsidRPr="00CC2453" w:rsidRDefault="0019562B" w:rsidP="0019562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序列：</w:t>
            </w:r>
          </w:p>
        </w:tc>
      </w:tr>
      <w:tr w:rsidR="0019562B" w:rsidRPr="00CC2453" w14:paraId="00596613" w14:textId="77777777" w:rsidTr="001956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6E493B30" w14:textId="1FD938E2" w:rsidR="0019562B" w:rsidRPr="00C97DC7" w:rsidRDefault="0019562B" w:rsidP="0019562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A708751" w14:textId="30955DF0" w:rsidR="0019562B" w:rsidRPr="00CC2453" w:rsidRDefault="0019562B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靶基因</w:t>
            </w:r>
          </w:p>
        </w:tc>
        <w:tc>
          <w:tcPr>
            <w:tcW w:w="1984" w:type="dxa"/>
          </w:tcPr>
          <w:p w14:paraId="1A03F10A" w14:textId="42A7B13E" w:rsidR="0019562B" w:rsidRPr="004F004B" w:rsidRDefault="0019562B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F004B">
              <w:rPr>
                <w:rFonts w:ascii="Times New Roman" w:eastAsia="宋体" w:hAnsi="Times New Roman" w:cs="Times New Roman"/>
              </w:rPr>
              <w:t>物种：</w:t>
            </w:r>
            <w:r w:rsidRPr="004F004B">
              <w:rPr>
                <w:rFonts w:ascii="Times New Roman" w:eastAsia="宋体" w:hAnsi="Times New Roman" w:cs="Times New Roman"/>
              </w:rPr>
              <w:t xml:space="preserve">                     </w:t>
            </w:r>
          </w:p>
        </w:tc>
        <w:tc>
          <w:tcPr>
            <w:tcW w:w="2629" w:type="dxa"/>
            <w:gridSpan w:val="2"/>
          </w:tcPr>
          <w:p w14:paraId="5FB878E8" w14:textId="36478299" w:rsidR="0019562B" w:rsidRPr="004F004B" w:rsidRDefault="0019562B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F004B">
              <w:rPr>
                <w:rFonts w:ascii="Times New Roman" w:eastAsia="宋体" w:hAnsi="Times New Roman" w:cs="Times New Roman"/>
              </w:rPr>
              <w:t>基因名称：</w:t>
            </w:r>
            <w:r w:rsidRPr="004F004B">
              <w:rPr>
                <w:rFonts w:ascii="Times New Roman" w:eastAsia="宋体" w:hAnsi="Times New Roman" w:cs="Times New Roman"/>
              </w:rPr>
              <w:t xml:space="preserve">  </w:t>
            </w:r>
          </w:p>
        </w:tc>
        <w:tc>
          <w:tcPr>
            <w:tcW w:w="2629" w:type="dxa"/>
          </w:tcPr>
          <w:p w14:paraId="2442D278" w14:textId="7069F0B6" w:rsidR="0019562B" w:rsidRPr="004F004B" w:rsidRDefault="0019562B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F004B">
              <w:rPr>
                <w:rFonts w:ascii="Times New Roman" w:eastAsia="宋体" w:hAnsi="Times New Roman" w:cs="Times New Roman"/>
              </w:rPr>
              <w:t>基因</w:t>
            </w:r>
            <w:r w:rsidRPr="004F004B">
              <w:rPr>
                <w:rFonts w:ascii="Times New Roman" w:eastAsia="宋体" w:hAnsi="Times New Roman" w:cs="Times New Roman"/>
              </w:rPr>
              <w:t>ID</w:t>
            </w:r>
            <w:r w:rsidRPr="004F004B">
              <w:rPr>
                <w:rFonts w:ascii="Times New Roman" w:eastAsia="宋体" w:hAnsi="Times New Roman" w:cs="Times New Roman"/>
              </w:rPr>
              <w:t>：</w:t>
            </w:r>
          </w:p>
        </w:tc>
      </w:tr>
      <w:tr w:rsidR="0019562B" w:rsidRPr="00CC2453" w14:paraId="417C48C1" w14:textId="77777777" w:rsidTr="0019562B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55AA7523" w14:textId="6B67FC02" w:rsidR="0019562B" w:rsidRPr="00CA2665" w:rsidRDefault="0019562B" w:rsidP="0019562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Merge/>
            <w:vAlign w:val="center"/>
          </w:tcPr>
          <w:p w14:paraId="075CB0EF" w14:textId="77777777" w:rsidR="0019562B" w:rsidRPr="00CC2453" w:rsidRDefault="0019562B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242" w:type="dxa"/>
            <w:gridSpan w:val="4"/>
            <w:vAlign w:val="center"/>
          </w:tcPr>
          <w:p w14:paraId="37AA0141" w14:textId="13B51845" w:rsidR="0019562B" w:rsidRPr="00CC2453" w:rsidRDefault="005C2C54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25631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客户已有序列质粒；</w:t>
            </w:r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94658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我司合成；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/>
                <w:kern w:val="0"/>
              </w:rPr>
              <w:t xml:space="preserve">   </w:t>
            </w:r>
            <w:r w:rsidR="0019562B" w:rsidRPr="00CC2453">
              <w:rPr>
                <w:rFonts w:ascii="Times New Roman" w:eastAsia="宋体" w:hAnsi="Times New Roman" w:cs="Times New Roman"/>
              </w:rPr>
              <w:t xml:space="preserve"> </w:t>
            </w:r>
            <w:r w:rsidR="0019562B">
              <w:rPr>
                <w:rFonts w:ascii="Times New Roman" w:eastAsia="宋体" w:hAnsi="Times New Roman" w:cs="Times New Roman"/>
              </w:rPr>
              <w:t xml:space="preserve"> </w:t>
            </w:r>
            <w:r w:rsidR="0019562B">
              <w:rPr>
                <w:rFonts w:ascii="Times New Roman" w:eastAsia="宋体" w:hAnsi="Times New Roman" w:cs="Times New Roman" w:hint="eastAsia"/>
              </w:rPr>
              <w:t>序列以附件形式提供</w:t>
            </w:r>
          </w:p>
        </w:tc>
      </w:tr>
      <w:tr w:rsidR="0019562B" w:rsidRPr="00CC2453" w14:paraId="582C7EBA" w14:textId="77777777" w:rsidTr="0019562B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6E770F82" w14:textId="77777777" w:rsidR="0019562B" w:rsidRPr="00CA2665" w:rsidRDefault="0019562B" w:rsidP="0019562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Align w:val="center"/>
          </w:tcPr>
          <w:p w14:paraId="689ADE3E" w14:textId="64DD8952" w:rsidR="0019562B" w:rsidRPr="00CC2453" w:rsidRDefault="0019562B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结合位点</w:t>
            </w:r>
          </w:p>
        </w:tc>
        <w:tc>
          <w:tcPr>
            <w:tcW w:w="7242" w:type="dxa"/>
            <w:gridSpan w:val="4"/>
            <w:vAlign w:val="center"/>
          </w:tcPr>
          <w:p w14:paraId="184CDFA5" w14:textId="78BA66A0" w:rsidR="0019562B" w:rsidRDefault="005C2C54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39165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proofErr w:type="gramStart"/>
            <w:r w:rsidR="0019562B">
              <w:rPr>
                <w:rFonts w:ascii="Segoe UI" w:eastAsia="宋体" w:hAnsi="Segoe UI" w:cs="Segoe UI" w:hint="eastAsia"/>
                <w:kern w:val="0"/>
              </w:rPr>
              <w:t>未预测</w:t>
            </w:r>
            <w:proofErr w:type="gramEnd"/>
            <w:r w:rsidR="0019562B">
              <w:rPr>
                <w:rFonts w:ascii="Segoe UI" w:eastAsia="宋体" w:hAnsi="Segoe UI" w:cs="Segoe UI" w:hint="eastAsia"/>
                <w:kern w:val="0"/>
              </w:rPr>
              <w:t>需要我司预测；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/>
                <w:kern w:val="0"/>
              </w:rPr>
              <w:t xml:space="preserve"> </w:t>
            </w:r>
            <w:r w:rsidR="0019562B" w:rsidRPr="005A1552">
              <w:rPr>
                <w:rFonts w:ascii="Segoe UI" w:eastAsia="宋体" w:hAnsi="Segoe UI" w:cs="Segoe UI"/>
                <w:kern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3522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62B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19562B">
              <w:rPr>
                <w:rFonts w:ascii="Segoe UI" w:eastAsia="宋体" w:hAnsi="Segoe UI" w:cs="Segoe UI" w:hint="eastAsia"/>
                <w:kern w:val="0"/>
              </w:rPr>
              <w:t xml:space="preserve"> 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已经知道</w:t>
            </w:r>
            <w:r w:rsidR="00C96FDE">
              <w:rPr>
                <w:rFonts w:ascii="Segoe UI" w:eastAsia="宋体" w:hAnsi="Segoe UI" w:cs="Segoe UI" w:hint="eastAsia"/>
                <w:kern w:val="0"/>
              </w:rPr>
              <w:t>碱基</w:t>
            </w:r>
            <w:r w:rsidR="0019562B">
              <w:rPr>
                <w:rFonts w:ascii="Segoe UI" w:eastAsia="宋体" w:hAnsi="Segoe UI" w:cs="Segoe UI" w:hint="eastAsia"/>
                <w:kern w:val="0"/>
              </w:rPr>
              <w:t>结合位置，</w:t>
            </w:r>
            <w:r w:rsidR="0019562B">
              <w:rPr>
                <w:rFonts w:ascii="Times New Roman" w:eastAsia="宋体" w:hAnsi="Times New Roman" w:cs="Times New Roman"/>
              </w:rPr>
              <w:t xml:space="preserve"> </w:t>
            </w:r>
            <w:r w:rsidR="0019562B">
              <w:rPr>
                <w:rFonts w:ascii="Times New Roman" w:eastAsia="宋体" w:hAnsi="Times New Roman" w:cs="Times New Roman" w:hint="eastAsia"/>
              </w:rPr>
              <w:t>序列以附件形式提供</w:t>
            </w:r>
          </w:p>
        </w:tc>
      </w:tr>
      <w:tr w:rsidR="00C37755" w:rsidRPr="00CC2453" w14:paraId="4867DC43" w14:textId="77777777" w:rsidTr="00C37755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vAlign w:val="center"/>
          </w:tcPr>
          <w:p w14:paraId="36BDAB91" w14:textId="2CC0E39F" w:rsidR="00C37755" w:rsidRPr="00CA2665" w:rsidRDefault="00C37755" w:rsidP="0019562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整个服务内容</w:t>
            </w:r>
          </w:p>
        </w:tc>
        <w:tc>
          <w:tcPr>
            <w:tcW w:w="1134" w:type="dxa"/>
            <w:vAlign w:val="center"/>
          </w:tcPr>
          <w:p w14:paraId="256BAD86" w14:textId="5665EC9C" w:rsidR="00C37755" w:rsidRDefault="00C37755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实验过程</w:t>
            </w:r>
          </w:p>
        </w:tc>
        <w:tc>
          <w:tcPr>
            <w:tcW w:w="7242" w:type="dxa"/>
            <w:gridSpan w:val="4"/>
            <w:vAlign w:val="center"/>
          </w:tcPr>
          <w:p w14:paraId="2EECAAF9" w14:textId="46E1853D" w:rsidR="00C37755" w:rsidRDefault="00C96FDE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96FDE">
              <w:rPr>
                <w:rFonts w:ascii="Times New Roman" w:eastAsia="宋体" w:hAnsi="Times New Roman" w:cs="Times New Roman"/>
                <w:szCs w:val="21"/>
              </w:rPr>
              <w:t>基因合成</w:t>
            </w:r>
            <w:r>
              <w:rPr>
                <w:rFonts w:ascii="Times New Roman" w:eastAsia="宋体" w:hAnsi="Times New Roman" w:cs="Times New Roman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含</w:t>
            </w:r>
            <w:r>
              <w:rPr>
                <w:rFonts w:ascii="Times New Roman" w:eastAsia="宋体" w:hAnsi="Times New Roman" w:cs="Times New Roman"/>
                <w:szCs w:val="21"/>
              </w:rPr>
              <w:t>mimics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r w:rsidRPr="00C96FDE"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r w:rsidRPr="00C96FDE">
              <w:rPr>
                <w:rFonts w:ascii="Times New Roman" w:eastAsia="宋体" w:hAnsi="Times New Roman" w:cs="Times New Roman"/>
                <w:szCs w:val="21"/>
              </w:rPr>
              <w:t>载体构建</w:t>
            </w:r>
            <w:r w:rsidRPr="00C96FDE"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 w:rsidRPr="00C96FDE">
              <w:rPr>
                <w:rFonts w:ascii="Times New Roman" w:eastAsia="宋体" w:hAnsi="Times New Roman" w:cs="Times New Roman"/>
                <w:szCs w:val="21"/>
              </w:rPr>
              <w:t>细胞转染</w:t>
            </w:r>
            <w:r w:rsidRPr="00C96FDE"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 w:rsidRPr="00C96FDE">
              <w:rPr>
                <w:rFonts w:ascii="Times New Roman" w:eastAsia="宋体" w:hAnsi="Times New Roman" w:cs="Times New Roman"/>
                <w:szCs w:val="21"/>
              </w:rPr>
              <w:t>双荧光素酶检测</w:t>
            </w:r>
          </w:p>
        </w:tc>
      </w:tr>
      <w:tr w:rsidR="00C37755" w:rsidRPr="00CC2453" w14:paraId="78EF36B8" w14:textId="77777777" w:rsidTr="00C37755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37595144" w14:textId="77777777" w:rsidR="00C37755" w:rsidRPr="00CA2665" w:rsidRDefault="00C37755" w:rsidP="0019562B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vAlign w:val="center"/>
          </w:tcPr>
          <w:p w14:paraId="788F730B" w14:textId="2841E4CE" w:rsidR="00C37755" w:rsidRDefault="00C37755" w:rsidP="0019562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交付报告</w:t>
            </w:r>
          </w:p>
        </w:tc>
        <w:tc>
          <w:tcPr>
            <w:tcW w:w="7242" w:type="dxa"/>
            <w:gridSpan w:val="4"/>
            <w:vAlign w:val="center"/>
          </w:tcPr>
          <w:p w14:paraId="323D68EE" w14:textId="45C078A6" w:rsidR="00C37755" w:rsidRDefault="00C96FDE" w:rsidP="0019562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测序报告，</w:t>
            </w:r>
            <w:r w:rsidRPr="00C96FDE">
              <w:rPr>
                <w:rFonts w:ascii="Times New Roman" w:eastAsia="宋体" w:hAnsi="Times New Roman" w:cs="Times New Roman" w:hint="eastAsia"/>
                <w:szCs w:val="21"/>
              </w:rPr>
              <w:t>双荧光素酶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检测数据分析报告，客户其它要求：</w:t>
            </w:r>
            <w:r w:rsidRPr="00C96FDE">
              <w:rPr>
                <w:rFonts w:ascii="Times New Roman" w:eastAsia="宋体" w:hAnsi="Times New Roman" w:cs="Times New Roman" w:hint="eastAsia"/>
                <w:szCs w:val="21"/>
                <w:u w:val="single"/>
              </w:rPr>
              <w:t xml:space="preserve"> </w:t>
            </w:r>
            <w:r w:rsidRPr="00C96FDE">
              <w:rPr>
                <w:rFonts w:ascii="Times New Roman" w:eastAsia="宋体" w:hAnsi="Times New Roman" w:cs="Times New Roman"/>
                <w:szCs w:val="21"/>
                <w:u w:val="single"/>
              </w:rPr>
              <w:t xml:space="preserve">           </w:t>
            </w:r>
          </w:p>
        </w:tc>
      </w:tr>
    </w:tbl>
    <w:p w14:paraId="762B3DBD" w14:textId="64136ECB" w:rsidR="00311467" w:rsidRDefault="00311467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4887D927" w14:textId="450D0C39" w:rsidR="007E6E41" w:rsidRDefault="007E6E41" w:rsidP="007E6E41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填表前认真研读表格，</w:t>
      </w:r>
      <w:r w:rsidR="00311467"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若要验证的基因序列是测序获得，在数据库中无法查询，请录入相应基因序列信息。</w:t>
      </w:r>
    </w:p>
    <w:p w14:paraId="0DEBD5A9" w14:textId="39E6CBB6" w:rsidR="00311467" w:rsidRPr="007E6E41" w:rsidRDefault="00311467" w:rsidP="007E6E41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microRNA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与靶基因</w:t>
      </w:r>
      <w:r w:rsidR="007E6E4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（一般为</w:t>
      </w:r>
      <w:r w:rsidR="007E6E41"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3</w:t>
      </w:r>
      <w:proofErr w:type="gramStart"/>
      <w:r w:rsidR="007E6E41"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‘</w:t>
      </w:r>
      <w:proofErr w:type="gramEnd"/>
      <w:r w:rsidR="007E6E41"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UTR</w:t>
      </w:r>
      <w:r w:rsidR="007E6E4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或</w:t>
      </w:r>
      <w:r w:rsidR="007E6E4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lncRNA</w:t>
      </w:r>
      <w:r w:rsidR="007E6E4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）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结合验证以及转录因子与启动子结合验证均在工具细胞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293T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细胞中进行，如需在其它细胞中验证，详情请咨询。</w:t>
      </w:r>
      <w:r w:rsidR="007E6E4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植物细胞默认用烟草叶片细胞，如需其它要求请另外说明沟通；</w:t>
      </w:r>
    </w:p>
    <w:p w14:paraId="465D0934" w14:textId="3A0469B0" w:rsidR="007E6E41" w:rsidRDefault="007E6E41" w:rsidP="007E6E41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7E6E4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因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microRNA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的作用效果跟它与靶基因种子区的结合强弱有密切联系，以及细胞背景信息有所影响，所以</w:t>
      </w:r>
      <w:proofErr w:type="gramStart"/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乙方只</w:t>
      </w:r>
      <w:proofErr w:type="gramEnd"/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保证合成的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Mimics</w:t>
      </w:r>
      <w:r w:rsidRPr="007E6E41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与靶基因测序正确，实验数据客观真实，不保证实验有阳性结果。若实验为阴性结果，仍需收取项目全款。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同样，</w:t>
      </w:r>
      <w:r w:rsidRPr="007E6E4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因启动子活性验证存在一定的风险（软件预测结果可能存在偏差），所以我们只保证实验数据客观真实，不保证实验有阳性结果。若实验结果为阴性，仍需收取项目全款。</w:t>
      </w:r>
    </w:p>
    <w:p w14:paraId="7070D97D" w14:textId="2943FA47" w:rsidR="0019562B" w:rsidRPr="00C37755" w:rsidRDefault="00311467" w:rsidP="00311467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3775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务必认真阅读本订单，并详尽填写该登记单（不漏项），并签字有效。如果由于您填写错误导致最终的实验错误，我们将不承担相应责任。请您确认以上信息后，在此栏中签名。</w:t>
      </w:r>
    </w:p>
    <w:p w14:paraId="25122EAD" w14:textId="46A8BB36" w:rsidR="00EA4948" w:rsidRDefault="00EA4948" w:rsidP="00EA4948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附基因序列或其它说明：</w:t>
      </w:r>
    </w:p>
    <w:p w14:paraId="5222DEF5" w14:textId="77777777" w:rsidR="0086600D" w:rsidRPr="0086600D" w:rsidRDefault="0086600D" w:rsidP="00EA4948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</w:pPr>
    </w:p>
    <w:sectPr w:rsidR="0086600D" w:rsidRPr="0086600D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BF9ED" w14:textId="77777777" w:rsidR="005C2C54" w:rsidRDefault="005C2C54" w:rsidP="0053794D">
      <w:r>
        <w:separator/>
      </w:r>
    </w:p>
  </w:endnote>
  <w:endnote w:type="continuationSeparator" w:id="0">
    <w:p w14:paraId="6D4B2040" w14:textId="77777777" w:rsidR="005C2C54" w:rsidRDefault="005C2C54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F0CC7" w14:textId="77777777" w:rsidR="005C2C54" w:rsidRDefault="005C2C54" w:rsidP="0053794D">
      <w:r>
        <w:separator/>
      </w:r>
    </w:p>
  </w:footnote>
  <w:footnote w:type="continuationSeparator" w:id="0">
    <w:p w14:paraId="3444389F" w14:textId="77777777" w:rsidR="005C2C54" w:rsidRDefault="005C2C54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5C2C54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5C2C54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5C2C54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62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924F9"/>
    <w:rsid w:val="00096BDD"/>
    <w:rsid w:val="000A4190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24560"/>
    <w:rsid w:val="00236FF4"/>
    <w:rsid w:val="00260C5F"/>
    <w:rsid w:val="00282A5B"/>
    <w:rsid w:val="00287E34"/>
    <w:rsid w:val="00292C2F"/>
    <w:rsid w:val="002B6A72"/>
    <w:rsid w:val="002C661F"/>
    <w:rsid w:val="002E23F8"/>
    <w:rsid w:val="00311467"/>
    <w:rsid w:val="00314F51"/>
    <w:rsid w:val="00330F41"/>
    <w:rsid w:val="003524C4"/>
    <w:rsid w:val="003F15DB"/>
    <w:rsid w:val="004035B8"/>
    <w:rsid w:val="00403E26"/>
    <w:rsid w:val="00426229"/>
    <w:rsid w:val="00436025"/>
    <w:rsid w:val="00475959"/>
    <w:rsid w:val="004F004B"/>
    <w:rsid w:val="004F4D18"/>
    <w:rsid w:val="005175B3"/>
    <w:rsid w:val="0053794D"/>
    <w:rsid w:val="00537B95"/>
    <w:rsid w:val="00543F52"/>
    <w:rsid w:val="0054749B"/>
    <w:rsid w:val="00551685"/>
    <w:rsid w:val="00591D92"/>
    <w:rsid w:val="005A1552"/>
    <w:rsid w:val="005C2C54"/>
    <w:rsid w:val="005D667B"/>
    <w:rsid w:val="005E0CD7"/>
    <w:rsid w:val="005E7B05"/>
    <w:rsid w:val="00624582"/>
    <w:rsid w:val="00646A25"/>
    <w:rsid w:val="0069285D"/>
    <w:rsid w:val="006F4FE2"/>
    <w:rsid w:val="00713504"/>
    <w:rsid w:val="0074201C"/>
    <w:rsid w:val="00764B8C"/>
    <w:rsid w:val="00772BB3"/>
    <w:rsid w:val="007B28A7"/>
    <w:rsid w:val="007C147B"/>
    <w:rsid w:val="007C6397"/>
    <w:rsid w:val="007E6E41"/>
    <w:rsid w:val="007F3660"/>
    <w:rsid w:val="00803D0D"/>
    <w:rsid w:val="008111F2"/>
    <w:rsid w:val="008151FC"/>
    <w:rsid w:val="00844875"/>
    <w:rsid w:val="00847DC9"/>
    <w:rsid w:val="0086600D"/>
    <w:rsid w:val="00875D09"/>
    <w:rsid w:val="00887819"/>
    <w:rsid w:val="008A5A2E"/>
    <w:rsid w:val="008C28D9"/>
    <w:rsid w:val="008D60F5"/>
    <w:rsid w:val="008F67CB"/>
    <w:rsid w:val="0091702C"/>
    <w:rsid w:val="00935EC9"/>
    <w:rsid w:val="009C6798"/>
    <w:rsid w:val="009C6C28"/>
    <w:rsid w:val="00A415A2"/>
    <w:rsid w:val="00A54CAE"/>
    <w:rsid w:val="00B10AFA"/>
    <w:rsid w:val="00B32566"/>
    <w:rsid w:val="00B57D85"/>
    <w:rsid w:val="00B62261"/>
    <w:rsid w:val="00B914F9"/>
    <w:rsid w:val="00B924DE"/>
    <w:rsid w:val="00BB6AE0"/>
    <w:rsid w:val="00BF415E"/>
    <w:rsid w:val="00BF5733"/>
    <w:rsid w:val="00C3336B"/>
    <w:rsid w:val="00C37755"/>
    <w:rsid w:val="00C96FDE"/>
    <w:rsid w:val="00C97DC7"/>
    <w:rsid w:val="00CA1EAE"/>
    <w:rsid w:val="00CA2665"/>
    <w:rsid w:val="00CC2453"/>
    <w:rsid w:val="00CF340D"/>
    <w:rsid w:val="00D557BD"/>
    <w:rsid w:val="00DB6A3F"/>
    <w:rsid w:val="00DF5804"/>
    <w:rsid w:val="00E14986"/>
    <w:rsid w:val="00E548CC"/>
    <w:rsid w:val="00EA4948"/>
    <w:rsid w:val="00EE76BB"/>
    <w:rsid w:val="00F02DA9"/>
    <w:rsid w:val="00F43FE7"/>
    <w:rsid w:val="00F51848"/>
    <w:rsid w:val="00F72686"/>
    <w:rsid w:val="00F74285"/>
    <w:rsid w:val="00F83C3E"/>
    <w:rsid w:val="00F90637"/>
    <w:rsid w:val="00FA7C5D"/>
    <w:rsid w:val="00FB19A1"/>
    <w:rsid w:val="00FB1F62"/>
    <w:rsid w:val="00FB4802"/>
    <w:rsid w:val="00FD337D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33</cp:revision>
  <dcterms:created xsi:type="dcterms:W3CDTF">2026-08-14T02:35:00Z</dcterms:created>
  <dcterms:modified xsi:type="dcterms:W3CDTF">2026-08-28T07:21:00Z</dcterms:modified>
</cp:coreProperties>
</file>